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8CD8" w14:textId="604E8807" w:rsidR="00B36774" w:rsidRPr="00B36774" w:rsidRDefault="00B36774" w:rsidP="00B367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Результаты зимнего маршрутного учета в заповеднике «Нургуш» в 20</w:t>
      </w:r>
      <w:r w:rsidR="00771B40">
        <w:rPr>
          <w:rFonts w:ascii="Times New Roman" w:hAnsi="Times New Roman" w:cs="Times New Roman"/>
          <w:sz w:val="28"/>
          <w:szCs w:val="28"/>
        </w:rPr>
        <w:t>21</w:t>
      </w:r>
      <w:r w:rsidRPr="00B3677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E67156F" w14:textId="77777777" w:rsidR="00B36774" w:rsidRPr="00B36774" w:rsidRDefault="00B36774" w:rsidP="00B367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(категория среды обитания – леса)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1362"/>
        <w:gridCol w:w="1302"/>
        <w:gridCol w:w="1362"/>
        <w:gridCol w:w="1321"/>
        <w:gridCol w:w="1362"/>
        <w:gridCol w:w="1318"/>
      </w:tblGrid>
      <w:tr w:rsidR="00B36774" w:rsidRPr="00B36774" w14:paraId="1A8A8072" w14:textId="77777777" w:rsidTr="000A6911">
        <w:tc>
          <w:tcPr>
            <w:tcW w:w="1318" w:type="dxa"/>
            <w:vMerge w:val="restart"/>
            <w:vAlign w:val="center"/>
          </w:tcPr>
          <w:p w14:paraId="73AE0A6E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2664" w:type="dxa"/>
            <w:gridSpan w:val="2"/>
            <w:vAlign w:val="center"/>
          </w:tcPr>
          <w:p w14:paraId="76D30642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участок «Нургуш»</w:t>
            </w:r>
          </w:p>
          <w:p w14:paraId="18A40C30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(Котельничский район)</w:t>
            </w:r>
          </w:p>
        </w:tc>
        <w:tc>
          <w:tcPr>
            <w:tcW w:w="2683" w:type="dxa"/>
            <w:gridSpan w:val="2"/>
            <w:vAlign w:val="center"/>
          </w:tcPr>
          <w:p w14:paraId="68744ACD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участок «</w:t>
            </w:r>
            <w:proofErr w:type="spellStart"/>
            <w:r w:rsidRPr="00B36774">
              <w:rPr>
                <w:rFonts w:ascii="Times New Roman" w:hAnsi="Times New Roman" w:cs="Times New Roman"/>
              </w:rPr>
              <w:t>Тулашор</w:t>
            </w:r>
            <w:proofErr w:type="spellEnd"/>
            <w:r w:rsidRPr="00B36774">
              <w:rPr>
                <w:rFonts w:ascii="Times New Roman" w:hAnsi="Times New Roman" w:cs="Times New Roman"/>
              </w:rPr>
              <w:t>»</w:t>
            </w:r>
          </w:p>
          <w:p w14:paraId="5066919C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(Нагорский район)</w:t>
            </w:r>
          </w:p>
        </w:tc>
        <w:tc>
          <w:tcPr>
            <w:tcW w:w="2680" w:type="dxa"/>
            <w:gridSpan w:val="2"/>
            <w:vAlign w:val="center"/>
          </w:tcPr>
          <w:p w14:paraId="09ECE02C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Общая численность</w:t>
            </w:r>
          </w:p>
          <w:p w14:paraId="5F60AAEF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заповедник «Нургуш»</w:t>
            </w:r>
          </w:p>
        </w:tc>
      </w:tr>
      <w:tr w:rsidR="00B36774" w:rsidRPr="00B36774" w14:paraId="6AFBD62A" w14:textId="77777777" w:rsidTr="000A6911">
        <w:tc>
          <w:tcPr>
            <w:tcW w:w="1318" w:type="dxa"/>
            <w:vMerge/>
            <w:vAlign w:val="center"/>
          </w:tcPr>
          <w:p w14:paraId="4E6E6549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Align w:val="center"/>
          </w:tcPr>
          <w:p w14:paraId="7C30937B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заповедник</w:t>
            </w:r>
          </w:p>
        </w:tc>
        <w:tc>
          <w:tcPr>
            <w:tcW w:w="1302" w:type="dxa"/>
            <w:vAlign w:val="center"/>
          </w:tcPr>
          <w:p w14:paraId="6E96E073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охранная зона</w:t>
            </w:r>
          </w:p>
        </w:tc>
        <w:tc>
          <w:tcPr>
            <w:tcW w:w="1362" w:type="dxa"/>
            <w:vAlign w:val="center"/>
          </w:tcPr>
          <w:p w14:paraId="2D2D84E7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заповедник</w:t>
            </w:r>
          </w:p>
        </w:tc>
        <w:tc>
          <w:tcPr>
            <w:tcW w:w="1321" w:type="dxa"/>
            <w:vAlign w:val="center"/>
          </w:tcPr>
          <w:p w14:paraId="465065C3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охранная зона</w:t>
            </w:r>
          </w:p>
        </w:tc>
        <w:tc>
          <w:tcPr>
            <w:tcW w:w="1362" w:type="dxa"/>
            <w:vAlign w:val="center"/>
          </w:tcPr>
          <w:p w14:paraId="155CCD7F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заповедник</w:t>
            </w:r>
          </w:p>
        </w:tc>
        <w:tc>
          <w:tcPr>
            <w:tcW w:w="1318" w:type="dxa"/>
            <w:vAlign w:val="center"/>
          </w:tcPr>
          <w:p w14:paraId="24444AF1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охранная зона</w:t>
            </w:r>
          </w:p>
        </w:tc>
      </w:tr>
      <w:tr w:rsidR="00B36774" w:rsidRPr="00B36774" w14:paraId="4C65535D" w14:textId="77777777" w:rsidTr="000A6911">
        <w:tc>
          <w:tcPr>
            <w:tcW w:w="1318" w:type="dxa"/>
            <w:vAlign w:val="center"/>
          </w:tcPr>
          <w:p w14:paraId="5A54088F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1362" w:type="dxa"/>
            <w:vAlign w:val="center"/>
          </w:tcPr>
          <w:p w14:paraId="64D9472A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774">
              <w:rPr>
                <w:rFonts w:ascii="Times New Roman" w:hAnsi="Times New Roman" w:cs="Times New Roman"/>
                <w:lang w:val="en-US"/>
              </w:rPr>
              <w:t xml:space="preserve">S=5634,15 </w:t>
            </w:r>
          </w:p>
        </w:tc>
        <w:tc>
          <w:tcPr>
            <w:tcW w:w="1302" w:type="dxa"/>
            <w:vAlign w:val="center"/>
          </w:tcPr>
          <w:p w14:paraId="7E8C01B4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  <w:lang w:val="en-US"/>
              </w:rPr>
              <w:t>S</w:t>
            </w:r>
            <w:r w:rsidRPr="00B36774">
              <w:rPr>
                <w:rFonts w:ascii="Times New Roman" w:hAnsi="Times New Roman" w:cs="Times New Roman"/>
              </w:rPr>
              <w:t>=7942,4</w:t>
            </w:r>
          </w:p>
        </w:tc>
        <w:tc>
          <w:tcPr>
            <w:tcW w:w="1362" w:type="dxa"/>
            <w:vAlign w:val="center"/>
          </w:tcPr>
          <w:p w14:paraId="5C2A425C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  <w:lang w:val="en-US"/>
              </w:rPr>
              <w:t>S</w:t>
            </w:r>
            <w:r w:rsidRPr="00B36774">
              <w:rPr>
                <w:rFonts w:ascii="Times New Roman" w:hAnsi="Times New Roman" w:cs="Times New Roman"/>
              </w:rPr>
              <w:t>=17815,5</w:t>
            </w:r>
          </w:p>
        </w:tc>
        <w:tc>
          <w:tcPr>
            <w:tcW w:w="1321" w:type="dxa"/>
            <w:vAlign w:val="center"/>
          </w:tcPr>
          <w:p w14:paraId="5C40B9E2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  <w:lang w:val="en-US"/>
              </w:rPr>
              <w:t>S</w:t>
            </w:r>
            <w:r w:rsidRPr="00B36774">
              <w:rPr>
                <w:rFonts w:ascii="Times New Roman" w:hAnsi="Times New Roman" w:cs="Times New Roman"/>
              </w:rPr>
              <w:t>=17566,1</w:t>
            </w:r>
          </w:p>
        </w:tc>
        <w:tc>
          <w:tcPr>
            <w:tcW w:w="1362" w:type="dxa"/>
            <w:vAlign w:val="center"/>
          </w:tcPr>
          <w:p w14:paraId="3A27F39C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  <w:lang w:val="en-US"/>
              </w:rPr>
              <w:t>S</w:t>
            </w:r>
            <w:r w:rsidRPr="00B36774">
              <w:rPr>
                <w:rFonts w:ascii="Times New Roman" w:hAnsi="Times New Roman" w:cs="Times New Roman"/>
              </w:rPr>
              <w:t>=23449,65</w:t>
            </w:r>
          </w:p>
        </w:tc>
        <w:tc>
          <w:tcPr>
            <w:tcW w:w="1318" w:type="dxa"/>
            <w:vAlign w:val="center"/>
          </w:tcPr>
          <w:p w14:paraId="29B97FB7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  <w:lang w:val="en-US"/>
              </w:rPr>
              <w:t>S</w:t>
            </w:r>
            <w:r w:rsidRPr="00B36774">
              <w:rPr>
                <w:rFonts w:ascii="Times New Roman" w:hAnsi="Times New Roman" w:cs="Times New Roman"/>
              </w:rPr>
              <w:t>=25508,5</w:t>
            </w:r>
          </w:p>
        </w:tc>
      </w:tr>
      <w:tr w:rsidR="000A6911" w:rsidRPr="00B36774" w14:paraId="3A76CEA3" w14:textId="77777777" w:rsidTr="000A6911">
        <w:tc>
          <w:tcPr>
            <w:tcW w:w="1318" w:type="dxa"/>
            <w:vAlign w:val="center"/>
          </w:tcPr>
          <w:p w14:paraId="663C065A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Белка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27CC964B" w14:textId="4D1EFD00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02" w:type="dxa"/>
            <w:vAlign w:val="center"/>
          </w:tcPr>
          <w:p w14:paraId="6EAE8ECA" w14:textId="38DAA458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39A8C987" w14:textId="391E6B02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321" w:type="dxa"/>
            <w:vAlign w:val="center"/>
          </w:tcPr>
          <w:p w14:paraId="1B481A7C" w14:textId="34CFB220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382CC3BD" w14:textId="0DDEF6FA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318" w:type="dxa"/>
            <w:vAlign w:val="center"/>
          </w:tcPr>
          <w:p w14:paraId="285E0872" w14:textId="1AF195D0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</w:tr>
      <w:tr w:rsidR="000A6911" w:rsidRPr="00B36774" w14:paraId="4C11475E" w14:textId="77777777" w:rsidTr="000A6911">
        <w:tc>
          <w:tcPr>
            <w:tcW w:w="1318" w:type="dxa"/>
            <w:vAlign w:val="center"/>
          </w:tcPr>
          <w:p w14:paraId="7AE21928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Волк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4EEBFA7B" w14:textId="38DCD366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14:paraId="4DF530B3" w14:textId="36DF92B8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525A3212" w14:textId="5EFC0BDC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vAlign w:val="center"/>
          </w:tcPr>
          <w:p w14:paraId="693FBDB8" w14:textId="1EF13458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4D5E2C3C" w14:textId="3DB59243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8" w:type="dxa"/>
            <w:vAlign w:val="center"/>
          </w:tcPr>
          <w:p w14:paraId="30D3E552" w14:textId="410CFAB8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6911" w:rsidRPr="00B36774" w14:paraId="7716F376" w14:textId="77777777" w:rsidTr="000A6911">
        <w:tc>
          <w:tcPr>
            <w:tcW w:w="1318" w:type="dxa"/>
            <w:vAlign w:val="center"/>
          </w:tcPr>
          <w:p w14:paraId="4DEBAD0D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Горностай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655AA5A2" w14:textId="0AA6C733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02" w:type="dxa"/>
            <w:vAlign w:val="center"/>
          </w:tcPr>
          <w:p w14:paraId="619136DA" w14:textId="3A0C7303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1AF244D4" w14:textId="251AB78A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1" w:type="dxa"/>
            <w:vAlign w:val="center"/>
          </w:tcPr>
          <w:p w14:paraId="5B47479D" w14:textId="762E0FE2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589340A1" w14:textId="4645B001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8" w:type="dxa"/>
            <w:vAlign w:val="center"/>
          </w:tcPr>
          <w:p w14:paraId="24233E3A" w14:textId="25FF987D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A6911" w:rsidRPr="00B36774" w14:paraId="799648C4" w14:textId="77777777" w:rsidTr="000A6911">
        <w:tc>
          <w:tcPr>
            <w:tcW w:w="1318" w:type="dxa"/>
            <w:vAlign w:val="center"/>
          </w:tcPr>
          <w:p w14:paraId="4686DF24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Заяц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3F2B49DC" w14:textId="3B34AC85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02" w:type="dxa"/>
            <w:vAlign w:val="center"/>
          </w:tcPr>
          <w:p w14:paraId="7ABD5855" w14:textId="7953AAA1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4CF2A5CC" w14:textId="3BDF8C62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21" w:type="dxa"/>
            <w:vAlign w:val="center"/>
          </w:tcPr>
          <w:p w14:paraId="13CF52C3" w14:textId="126B0DC9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13A6B98A" w14:textId="37D889DA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18" w:type="dxa"/>
            <w:vAlign w:val="center"/>
          </w:tcPr>
          <w:p w14:paraId="7E28AD88" w14:textId="1EDBC7E8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</w:tr>
      <w:tr w:rsidR="000A6911" w:rsidRPr="00B36774" w14:paraId="62DFA87A" w14:textId="77777777" w:rsidTr="000A6911">
        <w:tc>
          <w:tcPr>
            <w:tcW w:w="1318" w:type="dxa"/>
            <w:vAlign w:val="center"/>
          </w:tcPr>
          <w:p w14:paraId="15728BE7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Кабан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666DEAC4" w14:textId="38C35191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  <w:vAlign w:val="center"/>
          </w:tcPr>
          <w:p w14:paraId="21D456D8" w14:textId="19C5EB16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6A1456B0" w14:textId="0A197062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vAlign w:val="center"/>
          </w:tcPr>
          <w:p w14:paraId="294E7CF3" w14:textId="2FFC96E3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431C360B" w14:textId="092D4C5C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vAlign w:val="center"/>
          </w:tcPr>
          <w:p w14:paraId="2C520D94" w14:textId="7090DE41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6911" w:rsidRPr="00B36774" w14:paraId="6EE53CF7" w14:textId="77777777" w:rsidTr="000A6911">
        <w:tc>
          <w:tcPr>
            <w:tcW w:w="1318" w:type="dxa"/>
            <w:vAlign w:val="center"/>
          </w:tcPr>
          <w:p w14:paraId="394F35A0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Куница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2EC904C8" w14:textId="4AFB4032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2" w:type="dxa"/>
            <w:vAlign w:val="center"/>
          </w:tcPr>
          <w:p w14:paraId="70C93556" w14:textId="00706A7A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7210056C" w14:textId="4C2103A2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1" w:type="dxa"/>
            <w:vAlign w:val="center"/>
          </w:tcPr>
          <w:p w14:paraId="6BACF0B3" w14:textId="7EAAB5F7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649AF597" w14:textId="3E4A258D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18" w:type="dxa"/>
            <w:vAlign w:val="center"/>
          </w:tcPr>
          <w:p w14:paraId="27CC97B8" w14:textId="46F67F24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A6911" w:rsidRPr="00B36774" w14:paraId="6BC6FED2" w14:textId="77777777" w:rsidTr="000A6911">
        <w:tc>
          <w:tcPr>
            <w:tcW w:w="1318" w:type="dxa"/>
            <w:vAlign w:val="center"/>
          </w:tcPr>
          <w:p w14:paraId="6B60C8BD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Ласка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7B01E1FC" w14:textId="23DA959C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vAlign w:val="center"/>
          </w:tcPr>
          <w:p w14:paraId="12476CF9" w14:textId="2C7EB133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592C39A3" w14:textId="29953C6A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vAlign w:val="center"/>
          </w:tcPr>
          <w:p w14:paraId="10AC105D" w14:textId="7613CBE6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33FC73B6" w14:textId="3D8F6C10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8" w:type="dxa"/>
            <w:vAlign w:val="center"/>
          </w:tcPr>
          <w:p w14:paraId="76EFE23C" w14:textId="797873AC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6911" w:rsidRPr="00B36774" w14:paraId="56B7AD6E" w14:textId="77777777" w:rsidTr="000A6911">
        <w:tc>
          <w:tcPr>
            <w:tcW w:w="1318" w:type="dxa"/>
            <w:vAlign w:val="center"/>
          </w:tcPr>
          <w:p w14:paraId="4C2AB533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Лисица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1D76498F" w14:textId="13AA342D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vAlign w:val="center"/>
          </w:tcPr>
          <w:p w14:paraId="5DF0B93B" w14:textId="1F34EE28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76FEF4CE" w14:textId="5D3B6AD3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vAlign w:val="center"/>
          </w:tcPr>
          <w:p w14:paraId="2E028404" w14:textId="4E23CF12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318F46A0" w14:textId="4231737C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8" w:type="dxa"/>
            <w:vAlign w:val="center"/>
          </w:tcPr>
          <w:p w14:paraId="6095324D" w14:textId="74606987" w:rsidR="000A6911" w:rsidRPr="00E675C0" w:rsidRDefault="00E675C0" w:rsidP="000A69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6911" w:rsidRPr="00B36774" w14:paraId="65AA8C31" w14:textId="77777777" w:rsidTr="000A6911">
        <w:tc>
          <w:tcPr>
            <w:tcW w:w="1318" w:type="dxa"/>
            <w:vAlign w:val="center"/>
          </w:tcPr>
          <w:p w14:paraId="5F853FA8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15E8030D" w14:textId="075156F4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2" w:type="dxa"/>
            <w:vAlign w:val="center"/>
          </w:tcPr>
          <w:p w14:paraId="00C9B63C" w14:textId="015E5E3B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5560CB3A" w14:textId="4B7E02F5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vAlign w:val="center"/>
          </w:tcPr>
          <w:p w14:paraId="7D614915" w14:textId="4ECBC5E5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183DAE35" w14:textId="6796D7E9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18" w:type="dxa"/>
            <w:vAlign w:val="center"/>
          </w:tcPr>
          <w:p w14:paraId="1150D93C" w14:textId="70734684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A6911" w:rsidRPr="00B36774" w14:paraId="6C953079" w14:textId="77777777" w:rsidTr="000A6911">
        <w:tc>
          <w:tcPr>
            <w:tcW w:w="1318" w:type="dxa"/>
            <w:vAlign w:val="center"/>
          </w:tcPr>
          <w:p w14:paraId="5AD112E2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Росомаха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21CE5533" w14:textId="56817B86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vAlign w:val="center"/>
          </w:tcPr>
          <w:p w14:paraId="03A74AFD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43F48DFF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vAlign w:val="center"/>
          </w:tcPr>
          <w:p w14:paraId="17F8516C" w14:textId="1713E226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2C585149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8" w:type="dxa"/>
            <w:vAlign w:val="center"/>
          </w:tcPr>
          <w:p w14:paraId="53332813" w14:textId="40E0ABDE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6911" w:rsidRPr="00B36774" w14:paraId="00E0CBC6" w14:textId="77777777" w:rsidTr="000A6911">
        <w:tc>
          <w:tcPr>
            <w:tcW w:w="1318" w:type="dxa"/>
            <w:vAlign w:val="center"/>
          </w:tcPr>
          <w:p w14:paraId="32718E6A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Рысь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4971471B" w14:textId="406C95F4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vAlign w:val="center"/>
          </w:tcPr>
          <w:p w14:paraId="19C1C568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39BEDE27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vAlign w:val="center"/>
          </w:tcPr>
          <w:p w14:paraId="6A5D60EC" w14:textId="182648B7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1B5C2703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8" w:type="dxa"/>
            <w:vAlign w:val="center"/>
          </w:tcPr>
          <w:p w14:paraId="3951596F" w14:textId="62276A8C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6911" w:rsidRPr="00B36774" w14:paraId="64811B14" w14:textId="77777777" w:rsidTr="000A6911">
        <w:tc>
          <w:tcPr>
            <w:tcW w:w="1318" w:type="dxa"/>
            <w:vAlign w:val="center"/>
          </w:tcPr>
          <w:p w14:paraId="4AF6133E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Хорь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5D4D00B9" w14:textId="20C1760D" w:rsidR="000A6911" w:rsidRPr="00B36774" w:rsidRDefault="00771B40" w:rsidP="000A6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vAlign w:val="center"/>
          </w:tcPr>
          <w:p w14:paraId="6E219E48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1AC231A3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vAlign w:val="center"/>
          </w:tcPr>
          <w:p w14:paraId="26F6E8E6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6951793F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8" w:type="dxa"/>
            <w:vAlign w:val="center"/>
          </w:tcPr>
          <w:p w14:paraId="75A560D7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0</w:t>
            </w:r>
          </w:p>
        </w:tc>
      </w:tr>
    </w:tbl>
    <w:p w14:paraId="47F8BB96" w14:textId="77777777" w:rsidR="00B36774" w:rsidRPr="00B36774" w:rsidRDefault="00B36774" w:rsidP="00B367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4143DB" w14:textId="77777777" w:rsidR="00B36774" w:rsidRPr="00B36774" w:rsidRDefault="00B36774" w:rsidP="00B367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ED504A5" w14:textId="77777777" w:rsidR="00B36774" w:rsidRPr="00B36774" w:rsidRDefault="00B36774" w:rsidP="00B3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Заместитель директора по научной работе</w:t>
      </w:r>
      <w:r w:rsidRPr="00B36774">
        <w:rPr>
          <w:rFonts w:ascii="Times New Roman" w:hAnsi="Times New Roman" w:cs="Times New Roman"/>
          <w:sz w:val="28"/>
          <w:szCs w:val="28"/>
        </w:rPr>
        <w:tab/>
      </w:r>
      <w:r w:rsidRPr="00B36774">
        <w:rPr>
          <w:rFonts w:ascii="Times New Roman" w:hAnsi="Times New Roman" w:cs="Times New Roman"/>
          <w:sz w:val="28"/>
          <w:szCs w:val="28"/>
        </w:rPr>
        <w:tab/>
      </w:r>
      <w:r w:rsidRPr="00B36774">
        <w:rPr>
          <w:rFonts w:ascii="Times New Roman" w:hAnsi="Times New Roman" w:cs="Times New Roman"/>
          <w:sz w:val="28"/>
          <w:szCs w:val="28"/>
        </w:rPr>
        <w:tab/>
        <w:t xml:space="preserve">(Рогожникова </w:t>
      </w:r>
      <w:proofErr w:type="gramStart"/>
      <w:r w:rsidRPr="00B36774">
        <w:rPr>
          <w:rFonts w:ascii="Times New Roman" w:hAnsi="Times New Roman" w:cs="Times New Roman"/>
          <w:sz w:val="28"/>
          <w:szCs w:val="28"/>
        </w:rPr>
        <w:t>Е.В</w:t>
      </w:r>
      <w:proofErr w:type="gramEnd"/>
      <w:r w:rsidRPr="00B36774">
        <w:rPr>
          <w:rFonts w:ascii="Times New Roman" w:hAnsi="Times New Roman" w:cs="Times New Roman"/>
          <w:sz w:val="28"/>
          <w:szCs w:val="28"/>
        </w:rPr>
        <w:t>)</w:t>
      </w:r>
    </w:p>
    <w:p w14:paraId="2D2010D9" w14:textId="77777777" w:rsidR="00B36774" w:rsidRPr="00B36774" w:rsidRDefault="00B36774" w:rsidP="00B3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заповедника «Нургуш»</w:t>
      </w:r>
    </w:p>
    <w:p w14:paraId="4DC73101" w14:textId="34502AD8" w:rsidR="001254AE" w:rsidRPr="00B36774" w:rsidRDefault="001254AE" w:rsidP="00B36774">
      <w:pPr>
        <w:spacing w:after="0"/>
        <w:rPr>
          <w:rFonts w:ascii="Times New Roman" w:hAnsi="Times New Roman" w:cs="Times New Roman"/>
        </w:rPr>
      </w:pPr>
    </w:p>
    <w:sectPr w:rsidR="001254AE" w:rsidRPr="00B3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F2"/>
    <w:rsid w:val="000A6911"/>
    <w:rsid w:val="001254AE"/>
    <w:rsid w:val="004D1ECC"/>
    <w:rsid w:val="00771B40"/>
    <w:rsid w:val="007C4F27"/>
    <w:rsid w:val="00AE0BF2"/>
    <w:rsid w:val="00B36774"/>
    <w:rsid w:val="00E6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017A"/>
  <w15:chartTrackingRefBased/>
  <w15:docId w15:val="{0D3FE5E1-33F6-4385-8759-721CD107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BE23-ED11-4955-97D0-F800E834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Наука2</dc:creator>
  <cp:keywords/>
  <dc:description/>
  <cp:lastModifiedBy>Sitnikov</cp:lastModifiedBy>
  <cp:revision>2</cp:revision>
  <dcterms:created xsi:type="dcterms:W3CDTF">2023-01-31T09:02:00Z</dcterms:created>
  <dcterms:modified xsi:type="dcterms:W3CDTF">2023-01-31T09:02:00Z</dcterms:modified>
</cp:coreProperties>
</file>